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14" w:rsidRDefault="00440114"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Plan wynikowy</w:t>
      </w:r>
    </w:p>
    <w:tbl>
      <w:tblPr>
        <w:tblStyle w:val="Tabela-Siatka"/>
        <w:tblW w:w="5000" w:type="pct"/>
        <w:tblLook w:val="04A0"/>
      </w:tblPr>
      <w:tblGrid>
        <w:gridCol w:w="1756"/>
        <w:gridCol w:w="1901"/>
        <w:gridCol w:w="2447"/>
        <w:gridCol w:w="2306"/>
        <w:gridCol w:w="2211"/>
        <w:gridCol w:w="2403"/>
        <w:gridCol w:w="2591"/>
      </w:tblGrid>
      <w:tr w:rsidR="00D215E5" w:rsidRPr="001415F4" w:rsidTr="00670444">
        <w:trPr>
          <w:cantSplit/>
          <w:tblHeader/>
        </w:trPr>
        <w:tc>
          <w:tcPr>
            <w:tcW w:w="536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463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1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73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27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dobra).Uczeń:</w:t>
            </w:r>
          </w:p>
        </w:tc>
        <w:tc>
          <w:tcPr>
            <w:tcW w:w="819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64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celująca).Uczeń:</w:t>
            </w:r>
          </w:p>
        </w:tc>
      </w:tr>
      <w:tr w:rsidR="00E80355" w:rsidRPr="001415F4" w:rsidTr="00670444">
        <w:trPr>
          <w:cantSplit/>
        </w:trPr>
        <w:tc>
          <w:tcPr>
            <w:tcW w:w="5000" w:type="pct"/>
            <w:gridSpan w:val="7"/>
          </w:tcPr>
          <w:p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463" w:type="pct"/>
          </w:tcPr>
          <w:p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18" w:type="pct"/>
          </w:tcPr>
          <w:p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73" w:type="pct"/>
          </w:tcPr>
          <w:p w:rsidR="007345C2" w:rsidRPr="001415F4" w:rsidRDefault="007345C2" w:rsidP="00D043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składniki przyrody nieożywionej niezbędne do życia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9" w:type="pct"/>
          </w:tcPr>
          <w:p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 ożywione i nieożywione składniki przyrody oraz wytwory działalności człowieka (C)</w:t>
            </w:r>
          </w:p>
        </w:tc>
        <w:tc>
          <w:tcPr>
            <w:tcW w:w="864" w:type="pct"/>
          </w:tcPr>
          <w:p w:rsidR="007345C2" w:rsidRPr="001415F4" w:rsidRDefault="007345C2" w:rsidP="00612AA5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612AA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wybrane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463" w:type="pct"/>
          </w:tcPr>
          <w:p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18" w:type="pct"/>
          </w:tcPr>
          <w:p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73" w:type="pct"/>
          </w:tcPr>
          <w:p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27" w:type="pct"/>
          </w:tcPr>
          <w:p w:rsidR="007345C2" w:rsidRPr="001415F4" w:rsidRDefault="007345C2" w:rsidP="00D0431C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ilość 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864" w:type="pct"/>
          </w:tcPr>
          <w:p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 (np. dotyczących pogody, zachowania zwierząt)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463" w:type="pct"/>
          </w:tcPr>
          <w:p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Przyrządy i 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18" w:type="pct"/>
          </w:tcPr>
          <w:p w:rsidR="007345C2" w:rsidRPr="001415F4" w:rsidRDefault="007345C2" w:rsidP="003D18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dwa-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wykonuje pomiar przy użyciu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73" w:type="pct"/>
          </w:tcPr>
          <w:p w:rsidR="007345C2" w:rsidRPr="001415F4" w:rsidRDefault="007345C2" w:rsidP="00D0431C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przyrząd do obserwowanego obiektu (C); proponuje przyrządy,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</w:p>
        </w:tc>
        <w:tc>
          <w:tcPr>
            <w:tcW w:w="727" w:type="pct"/>
          </w:tcPr>
          <w:p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9" w:type="pct"/>
          </w:tcPr>
          <w:p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 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64" w:type="pct"/>
          </w:tcPr>
          <w:p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D215E5" w:rsidRPr="001415F4" w:rsidTr="00670444">
        <w:trPr>
          <w:cantSplit/>
          <w:trHeight w:val="1645"/>
        </w:trPr>
        <w:tc>
          <w:tcPr>
            <w:tcW w:w="536" w:type="pct"/>
            <w:vMerge w:val="restart"/>
          </w:tcPr>
          <w:p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463" w:type="pct"/>
          </w:tcPr>
          <w:p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18" w:type="pct"/>
            <w:vMerge w:val="restart"/>
          </w:tcPr>
          <w:p w:rsidR="00C32101" w:rsidRPr="001415F4" w:rsidRDefault="00C32101" w:rsidP="00561030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główne kierunki geograficzne za pomocą kompasu 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(C); określa warunki wyznaczania kierunku północnego za pomocą gnomonu (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prosty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 lub pręt, słoneczny dzień) (B)</w:t>
            </w:r>
          </w:p>
        </w:tc>
        <w:tc>
          <w:tcPr>
            <w:tcW w:w="773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warunki korzystania z kompasu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</w:p>
        </w:tc>
        <w:tc>
          <w:tcPr>
            <w:tcW w:w="727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wyjaśnia, w jaki sposób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wyznacza się kierunki pośrednie (B)</w:t>
            </w:r>
          </w:p>
        </w:tc>
        <w:tc>
          <w:tcPr>
            <w:tcW w:w="819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za pomocą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kompasu i gnomonu (D); wyjaśnia, w jaki sposób tworzy się nazwy kierunków pośrednich (B)</w:t>
            </w:r>
          </w:p>
        </w:tc>
        <w:tc>
          <w:tcPr>
            <w:tcW w:w="864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podaje historyczne i współczesne przykłady praktycznego wykorzystania umiejętności wyznaczania kierunków geograficznych (A);omawia sposób wyznaczania kierunku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północnego za pomocą Gwiazdy Polarnej oraz innych obiektów w otoczeniu (B)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18" w:type="pct"/>
            <w:vMerge/>
          </w:tcPr>
          <w:p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:rsidTr="00670444">
        <w:trPr>
          <w:cantSplit/>
          <w:trHeight w:val="1522"/>
        </w:trPr>
        <w:tc>
          <w:tcPr>
            <w:tcW w:w="536" w:type="pct"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Co pokazujemy na planach?</w:t>
            </w:r>
          </w:p>
        </w:tc>
        <w:tc>
          <w:tcPr>
            <w:tcW w:w="463" w:type="pct"/>
          </w:tcPr>
          <w:p w:rsidR="001D0A40" w:rsidRPr="001415F4" w:rsidRDefault="00EF6F49" w:rsidP="00440114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18" w:type="pct"/>
          </w:tcPr>
          <w:p w:rsidR="001D0A40" w:rsidRPr="001415F4" w:rsidRDefault="005069BA" w:rsidP="0015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oblicza wymiary biurka w skali 1:10 (C);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rysuje plan biurka w skali 1:10 (</w:t>
            </w:r>
            <w:r w:rsidR="00812CA7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1D0A40" w:rsidRPr="001415F4" w:rsidRDefault="00606048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12CA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jak powstaje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plan (B); rysuje plan dowolne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 xml:space="preserve">go przedmiotu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(wymiary przedmiotu podzielne bez reszty przez 10)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 xml:space="preserve">w skali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1:10 (C)</w:t>
            </w:r>
          </w:p>
        </w:tc>
        <w:tc>
          <w:tcPr>
            <w:tcW w:w="727" w:type="pct"/>
          </w:tcPr>
          <w:p w:rsidR="001D0A40" w:rsidRPr="001415F4" w:rsidRDefault="001D0A40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pojęcie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np. 1:5, 1:20, 1:50; </w:t>
            </w:r>
            <w:r w:rsidR="005069BA" w:rsidRPr="001415F4">
              <w:rPr>
                <w:rFonts w:ascii="Times New Roman" w:hAnsi="Times New Roman" w:cs="Times New Roman"/>
                <w:sz w:val="18"/>
                <w:szCs w:val="18"/>
              </w:rPr>
              <w:t>wykonuje szkic terenu szkoły (D)</w:t>
            </w:r>
          </w:p>
        </w:tc>
        <w:tc>
          <w:tcPr>
            <w:tcW w:w="819" w:type="pct"/>
          </w:tcPr>
          <w:p w:rsidR="00E02129" w:rsidRPr="001415F4" w:rsidRDefault="001D0A40" w:rsidP="00606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1:50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14A51" w:rsidRPr="001415F4">
              <w:rPr>
                <w:rFonts w:ascii="Times New Roman" w:hAnsi="Times New Roman" w:cs="Times New Roman"/>
                <w:sz w:val="18"/>
                <w:szCs w:val="18"/>
              </w:rPr>
              <w:t>; dobiera skalę do wykonania planu dowolnego obiektu (D)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: wykonuje szkic okolic szkoły (D)</w:t>
            </w:r>
          </w:p>
        </w:tc>
        <w:tc>
          <w:tcPr>
            <w:tcW w:w="864" w:type="pct"/>
          </w:tcPr>
          <w:p w:rsidR="001D0A40" w:rsidRPr="001415F4" w:rsidRDefault="001D0A40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561030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 czytamy plany i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mapy?</w:t>
            </w:r>
          </w:p>
        </w:tc>
        <w:tc>
          <w:tcPr>
            <w:tcW w:w="463" w:type="pct"/>
          </w:tcPr>
          <w:p w:rsidR="001D0A40" w:rsidRPr="001415F4" w:rsidRDefault="00EF6F49" w:rsidP="0060604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mapę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18" w:type="pct"/>
          </w:tcPr>
          <w:p w:rsidR="001D0A40" w:rsidRPr="001415F4" w:rsidRDefault="001D0A40" w:rsidP="001F2F59">
            <w:pPr>
              <w:shd w:val="clear" w:color="auto" w:fill="FFFFFF"/>
              <w:ind w:right="86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rodzaje map (A); odczytuje informacje zapisane w legendzie 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planu (C)</w:t>
            </w:r>
          </w:p>
        </w:tc>
        <w:tc>
          <w:tcPr>
            <w:tcW w:w="773" w:type="pct"/>
          </w:tcPr>
          <w:p w:rsidR="001D0A40" w:rsidRPr="001415F4" w:rsidRDefault="001D0A40" w:rsidP="00561030">
            <w:pPr>
              <w:shd w:val="clear" w:color="auto" w:fill="FFFFFF"/>
              <w:ind w:right="19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pojęcia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 pomocą znaków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kartograficznych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(C/D)</w:t>
            </w:r>
          </w:p>
        </w:tc>
        <w:tc>
          <w:tcPr>
            <w:tcW w:w="727" w:type="pct"/>
          </w:tcPr>
          <w:p w:rsidR="001D0A40" w:rsidRPr="001415F4" w:rsidRDefault="001D0A40" w:rsidP="005610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</w:t>
            </w:r>
            <w:r w:rsidR="004D4E6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kartograficznych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9" w:type="pct"/>
          </w:tcPr>
          <w:p w:rsidR="001D0A40" w:rsidRPr="001415F4" w:rsidRDefault="001D0A40" w:rsidP="00C93248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64" w:type="pct"/>
          </w:tcPr>
          <w:p w:rsidR="001D0A40" w:rsidRPr="001415F4" w:rsidRDefault="001D0A40" w:rsidP="005610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="003D30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:rsidTr="00670444">
        <w:trPr>
          <w:cantSplit/>
          <w:trHeight w:val="711"/>
        </w:trPr>
        <w:tc>
          <w:tcPr>
            <w:tcW w:w="536" w:type="pct"/>
            <w:vMerge w:val="restart"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Jak się orientować w terenie?</w:t>
            </w:r>
          </w:p>
        </w:tc>
        <w:tc>
          <w:tcPr>
            <w:tcW w:w="463" w:type="pct"/>
          </w:tcPr>
          <w:p w:rsidR="001D0A40" w:rsidRPr="001415F4" w:rsidRDefault="00EF6F49" w:rsidP="00440114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</w:tc>
        <w:tc>
          <w:tcPr>
            <w:tcW w:w="818" w:type="pct"/>
            <w:vMerge w:val="restart"/>
          </w:tcPr>
          <w:p w:rsidR="001D0A40" w:rsidRPr="001415F4" w:rsidRDefault="001D0A40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</w:t>
            </w:r>
            <w:r w:rsidR="009E05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:rsidR="001D0A40" w:rsidRPr="001415F4" w:rsidRDefault="001D0A40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położenie innych obiektów na mapie w stosunku do podanego obiektu (C); opowiada, jak zorientować plan lub mapę za pomocą kompasu (B)</w:t>
            </w:r>
          </w:p>
        </w:tc>
        <w:tc>
          <w:tcPr>
            <w:tcW w:w="727" w:type="pct"/>
            <w:vMerge w:val="restart"/>
          </w:tcPr>
          <w:p w:rsidR="001D0A40" w:rsidRPr="001415F4" w:rsidRDefault="001D0A40" w:rsidP="00270F9D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9" w:type="pct"/>
            <w:vMerge w:val="restart"/>
          </w:tcPr>
          <w:p w:rsidR="001D0A40" w:rsidRPr="001415F4" w:rsidRDefault="001D0A40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64" w:type="pct"/>
            <w:vMerge w:val="restart"/>
          </w:tcPr>
          <w:p w:rsidR="001D0A40" w:rsidRPr="001415F4" w:rsidRDefault="001D0A40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1D0A40" w:rsidRPr="001415F4" w:rsidRDefault="00EF6F49" w:rsidP="003D3065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Ćwiczymy orientowanie się w terenie – lekcja w terenie </w:t>
            </w:r>
          </w:p>
        </w:tc>
        <w:tc>
          <w:tcPr>
            <w:tcW w:w="818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670444">
        <w:trPr>
          <w:cantSplit/>
        </w:trPr>
        <w:tc>
          <w:tcPr>
            <w:tcW w:w="536" w:type="pct"/>
          </w:tcPr>
          <w:p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64" w:type="pct"/>
            <w:gridSpan w:val="6"/>
          </w:tcPr>
          <w:p w:rsidR="00572C71" w:rsidRPr="001415F4" w:rsidRDefault="001D0A40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Poznajemypogodę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aprzyrodnicze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Substancje wokół nas</w:t>
            </w:r>
          </w:p>
        </w:tc>
        <w:tc>
          <w:tcPr>
            <w:tcW w:w="463" w:type="pct"/>
          </w:tcPr>
          <w:p w:rsidR="007345C2" w:rsidRPr="001415F4" w:rsidRDefault="009E0576" w:rsidP="00EF6F49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18" w:type="pct"/>
          </w:tcPr>
          <w:p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 xml:space="preserve">właściwości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(kształt) (C)</w:t>
            </w:r>
          </w:p>
        </w:tc>
        <w:tc>
          <w:tcPr>
            <w:tcW w:w="773" w:type="pct"/>
          </w:tcPr>
          <w:p w:rsidR="007345C2" w:rsidRPr="001415F4" w:rsidRDefault="00314652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jakich 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9" w:type="pct"/>
          </w:tcPr>
          <w:p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uzasadnia, popierając przykładami z życia, dlaczego ważna jest znajomość właściwości ciał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463" w:type="pct"/>
          </w:tcPr>
          <w:p w:rsidR="00572C71" w:rsidRPr="001415F4" w:rsidRDefault="009E0576" w:rsidP="00EF6F49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18" w:type="pct"/>
          </w:tcPr>
          <w:p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73" w:type="pct"/>
          </w:tcPr>
          <w:p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27" w:type="pct"/>
          </w:tcPr>
          <w:p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9" w:type="pct"/>
          </w:tcPr>
          <w:p w:rsidR="00572C71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z życia codziennego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572C71" w:rsidRPr="001415F4" w:rsidRDefault="00683533" w:rsidP="0099226A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prostym rysunkiem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463" w:type="pct"/>
          </w:tcPr>
          <w:p w:rsidR="00572C71" w:rsidRPr="001415F4" w:rsidRDefault="009E0576" w:rsidP="0068565F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18" w:type="pct"/>
          </w:tcPr>
          <w:p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składniki pogody (A);rozpoznaje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</w:p>
        </w:tc>
        <w:tc>
          <w:tcPr>
            <w:tcW w:w="773" w:type="pct"/>
          </w:tcPr>
          <w:p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9" w:type="pct"/>
          </w:tcPr>
          <w:p w:rsidR="00572C71" w:rsidRPr="001415F4" w:rsidRDefault="007E7F4B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się tworzy nazwę wiatru (B);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64" w:type="pct"/>
          </w:tcPr>
          <w:p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D215E5" w:rsidRPr="001415F4" w:rsidTr="00670444">
        <w:trPr>
          <w:cantSplit/>
          <w:trHeight w:val="1854"/>
        </w:trPr>
        <w:tc>
          <w:tcPr>
            <w:tcW w:w="536" w:type="pct"/>
            <w:vMerge w:val="restart"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463" w:type="pct"/>
          </w:tcPr>
          <w:p w:rsidR="009B1FE5" w:rsidRPr="001415F4" w:rsidRDefault="009B1FE5" w:rsidP="00EF6F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18" w:type="pct"/>
            <w:vMerge w:val="restart"/>
          </w:tcPr>
          <w:p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przyrządy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73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zapisuje temperaturę dodatnią i ujemną (C); omawia sposób pomiaru ilości opadów (B); podaje jednostki, w których wyraża się składniki pogody (A); 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buduje deszczomierz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27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(C) </w:t>
            </w:r>
          </w:p>
        </w:tc>
        <w:tc>
          <w:tcPr>
            <w:tcW w:w="819" w:type="pct"/>
            <w:vMerge w:val="restart"/>
          </w:tcPr>
          <w:p w:rsidR="009B1FE5" w:rsidRPr="001415F4" w:rsidRDefault="009B1FE5" w:rsidP="00153B22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;na podstawie obserwacji określa kierunek wiatru (C)</w:t>
            </w:r>
          </w:p>
        </w:tc>
        <w:tc>
          <w:tcPr>
            <w:tcW w:w="864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 podstawie opisu przedstawia, w formie mapy, prognozę pogody dla Polski (D) 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9B1FE5" w:rsidRPr="001415F4" w:rsidRDefault="009B1FE5" w:rsidP="0099226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1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:rsidTr="00670444">
        <w:trPr>
          <w:cantSplit/>
          <w:trHeight w:val="1807"/>
        </w:trPr>
        <w:tc>
          <w:tcPr>
            <w:tcW w:w="536" w:type="pct"/>
            <w:vMerge w:val="restart"/>
          </w:tcPr>
          <w:p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„Wędrówka” Słońca po niebie</w:t>
            </w:r>
          </w:p>
        </w:tc>
        <w:tc>
          <w:tcPr>
            <w:tcW w:w="463" w:type="pct"/>
          </w:tcPr>
          <w:p w:rsidR="009B1FE5" w:rsidRPr="001415F4" w:rsidRDefault="009B1FE5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18" w:type="pct"/>
            <w:vMerge w:val="restart"/>
          </w:tcPr>
          <w:p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73" w:type="pct"/>
            <w:vMerge w:val="restart"/>
          </w:tcPr>
          <w:p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  <w:vMerge w:val="restart"/>
          </w:tcPr>
          <w:p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9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64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 (np. wybór ubrania, pielęgnacja roślin, ustawienie budy dla psa)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9B1FE5" w:rsidRPr="001415F4" w:rsidRDefault="009B1FE5" w:rsidP="00EF6F49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18" w:type="pct"/>
            <w:vMerge/>
          </w:tcPr>
          <w:p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670444">
        <w:trPr>
          <w:cantSplit/>
        </w:trPr>
        <w:tc>
          <w:tcPr>
            <w:tcW w:w="536" w:type="pct"/>
          </w:tcPr>
          <w:p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64" w:type="pct"/>
            <w:gridSpan w:val="6"/>
          </w:tcPr>
          <w:p w:rsidR="00572C71" w:rsidRPr="00440114" w:rsidRDefault="00EF6F49" w:rsidP="00EF6F49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19., </w:t>
            </w:r>
            <w:r w:rsidR="009E0576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463" w:type="pct"/>
          </w:tcPr>
          <w:p w:rsidR="00386F13" w:rsidRPr="001415F4" w:rsidRDefault="009E0576" w:rsidP="00EF6F49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18" w:type="pct"/>
          </w:tcPr>
          <w:p w:rsidR="00386F13" w:rsidRPr="001415F4" w:rsidRDefault="0029544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organizmy jednokomórkowe od wielokomórkowych (C) </w:t>
            </w:r>
          </w:p>
        </w:tc>
        <w:tc>
          <w:tcPr>
            <w:tcW w:w="773" w:type="pct"/>
          </w:tcPr>
          <w:p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pojęcia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 (C)</w:t>
            </w:r>
          </w:p>
        </w:tc>
        <w:tc>
          <w:tcPr>
            <w:tcW w:w="727" w:type="pct"/>
          </w:tcPr>
          <w:p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9" w:type="pct"/>
          </w:tcPr>
          <w:p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różnych sposobów wykonywania tych samych czynności przez organizmy (np. ruch, wzrost)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rozmnazaniem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64" w:type="pct"/>
          </w:tcPr>
          <w:p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D215E5" w:rsidRPr="001415F4" w:rsidTr="00670444">
        <w:trPr>
          <w:cantSplit/>
          <w:trHeight w:val="1454"/>
        </w:trPr>
        <w:tc>
          <w:tcPr>
            <w:tcW w:w="536" w:type="pct"/>
            <w:vMerge w:val="restart"/>
          </w:tcPr>
          <w:p w:rsidR="000B1776" w:rsidRPr="001415F4" w:rsidRDefault="000B1776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</w:tc>
        <w:tc>
          <w:tcPr>
            <w:tcW w:w="463" w:type="pct"/>
          </w:tcPr>
          <w:p w:rsidR="000B1776" w:rsidRPr="001415F4" w:rsidRDefault="000B1776" w:rsidP="00EF6F49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odżywiają się rośliny i dla jakich organizmów są pożywieniem?</w:t>
            </w:r>
          </w:p>
        </w:tc>
        <w:tc>
          <w:tcPr>
            <w:tcW w:w="818" w:type="pct"/>
            <w:vMerge w:val="restart"/>
          </w:tcPr>
          <w:p w:rsidR="000B1776" w:rsidRPr="001415F4" w:rsidRDefault="00531429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cudzożywny (B); podaje przykłady organizmów cudzożywnych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: mięsożernych, roślinożernych i wszystkożernych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charakterystyczne cechy drapieżników (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:rsidR="000B1776" w:rsidRPr="001415F4" w:rsidRDefault="000B1776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 względu na rodzaj pokarmu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</w:tc>
        <w:tc>
          <w:tcPr>
            <w:tcW w:w="727" w:type="pct"/>
            <w:vMerge w:val="restart"/>
          </w:tcPr>
          <w:p w:rsidR="000B1776" w:rsidRPr="001415F4" w:rsidRDefault="000B1776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 wymienia przedstawicieli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</w:t>
            </w:r>
            <w:r w:rsidR="004404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  <w:vMerge w:val="restart"/>
          </w:tcPr>
          <w:p w:rsidR="000B1776" w:rsidRPr="001415F4" w:rsidRDefault="000B1776" w:rsidP="007A7C94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</w:p>
        </w:tc>
        <w:tc>
          <w:tcPr>
            <w:tcW w:w="864" w:type="pct"/>
            <w:vMerge w:val="restart"/>
          </w:tcPr>
          <w:p w:rsidR="000B1776" w:rsidRPr="001415F4" w:rsidRDefault="0053605E" w:rsidP="007A7C9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pasożytnictwa w świecie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0B1776" w:rsidRPr="001415F4" w:rsidRDefault="000B1776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0B1776" w:rsidRPr="001415F4" w:rsidRDefault="000B1776" w:rsidP="00EF6F49">
            <w:pPr>
              <w:shd w:val="clear" w:color="auto" w:fill="FFFFFF"/>
              <w:ind w:right="91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 jaki sposób organizmy cudzożywne zdobywają pokarm? </w:t>
            </w:r>
          </w:p>
        </w:tc>
        <w:tc>
          <w:tcPr>
            <w:tcW w:w="818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B001E" w:rsidRPr="001415F4" w:rsidRDefault="007B001E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Zależności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pokarmowe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463" w:type="pct"/>
          </w:tcPr>
          <w:p w:rsidR="007B001E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Poznajemyzależności pokarmowemiędzy organizmami</w:t>
            </w:r>
          </w:p>
        </w:tc>
        <w:tc>
          <w:tcPr>
            <w:tcW w:w="818" w:type="pct"/>
          </w:tcPr>
          <w:p w:rsidR="007B001E" w:rsidRPr="001415F4" w:rsidRDefault="007B001E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</w:t>
            </w:r>
            <w:r w:rsidR="0099579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analizując sieć pokarmową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9579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układa jeden łańcuch pokarmowy (D)</w:t>
            </w:r>
          </w:p>
        </w:tc>
        <w:tc>
          <w:tcPr>
            <w:tcW w:w="773" w:type="pct"/>
          </w:tcPr>
          <w:p w:rsidR="007B001E" w:rsidRPr="001415F4" w:rsidRDefault="007B001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zależnościpokarmowe (B); podaje nazwy ogniw łańcucha pokarmowego (A)</w:t>
            </w:r>
          </w:p>
        </w:tc>
        <w:tc>
          <w:tcPr>
            <w:tcW w:w="727" w:type="pct"/>
          </w:tcPr>
          <w:p w:rsidR="007B001E" w:rsidRPr="001415F4" w:rsidRDefault="007B001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(B)</w:t>
            </w:r>
          </w:p>
        </w:tc>
        <w:tc>
          <w:tcPr>
            <w:tcW w:w="819" w:type="pct"/>
          </w:tcPr>
          <w:p w:rsidR="007B001E" w:rsidRPr="001415F4" w:rsidRDefault="0099579A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AF2A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destruentów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łańcuchu pokarmowym (B)</w:t>
            </w:r>
          </w:p>
        </w:tc>
        <w:tc>
          <w:tcPr>
            <w:tcW w:w="864" w:type="pct"/>
          </w:tcPr>
          <w:p w:rsidR="007B001E" w:rsidRPr="001415F4" w:rsidRDefault="007B001E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(C); uzasadnia, że zniszczenie jednego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ogniw łańcucha pokarmowego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może doprowadzić do wyginięcia innych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ogniw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:rsidTr="00670444">
        <w:trPr>
          <w:cantSplit/>
          <w:trHeight w:val="3933"/>
        </w:trPr>
        <w:tc>
          <w:tcPr>
            <w:tcW w:w="536" w:type="pct"/>
          </w:tcPr>
          <w:p w:rsidR="009867EB" w:rsidRPr="001415F4" w:rsidRDefault="009867EB" w:rsidP="005314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463" w:type="pct"/>
          </w:tcPr>
          <w:p w:rsidR="009867EB" w:rsidRPr="001415F4" w:rsidRDefault="009E0576" w:rsidP="00EF6F49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18" w:type="pct"/>
          </w:tcPr>
          <w:p w:rsidR="009867EB" w:rsidRPr="001415F4" w:rsidRDefault="009867EB" w:rsidP="00531429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zwierząt hodowanych </w:t>
            </w:r>
            <w:r w:rsidR="00896E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przez człowieka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ogrodach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9867EB" w:rsidRPr="001415F4" w:rsidRDefault="009867EB" w:rsidP="00531429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 (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okazów) (D)</w:t>
            </w:r>
          </w:p>
        </w:tc>
        <w:tc>
          <w:tcPr>
            <w:tcW w:w="727" w:type="pct"/>
          </w:tcPr>
          <w:p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9" w:type="pct"/>
          </w:tcPr>
          <w:p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64" w:type="pct"/>
          </w:tcPr>
          <w:p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 (np. najszybsze zwierzęta) (D)</w:t>
            </w:r>
          </w:p>
        </w:tc>
      </w:tr>
      <w:tr w:rsidR="007B001E" w:rsidRPr="001415F4" w:rsidTr="00670444">
        <w:trPr>
          <w:cantSplit/>
        </w:trPr>
        <w:tc>
          <w:tcPr>
            <w:tcW w:w="536" w:type="pct"/>
          </w:tcPr>
          <w:p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Podsumowaniedziału 3</w:t>
            </w:r>
          </w:p>
        </w:tc>
        <w:tc>
          <w:tcPr>
            <w:tcW w:w="4464" w:type="pct"/>
            <w:gridSpan w:val="6"/>
          </w:tcPr>
          <w:p w:rsidR="007B001E" w:rsidRPr="001415F4" w:rsidRDefault="00EF6F49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26.,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:rsidTr="00670444">
        <w:trPr>
          <w:cantSplit/>
        </w:trPr>
        <w:tc>
          <w:tcPr>
            <w:tcW w:w="5000" w:type="pct"/>
            <w:gridSpan w:val="7"/>
          </w:tcPr>
          <w:p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 w:val="restar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Poznajemyskładniki pokarmu</w:t>
            </w:r>
          </w:p>
        </w:tc>
        <w:tc>
          <w:tcPr>
            <w:tcW w:w="818" w:type="pct"/>
          </w:tcPr>
          <w:p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omawiaznaczenie wody dla organizmu (B)</w:t>
            </w:r>
          </w:p>
        </w:tc>
        <w:tc>
          <w:tcPr>
            <w:tcW w:w="773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27" w:type="pct"/>
          </w:tcPr>
          <w:p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9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64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krótkie informacje na temat sztucznych barwników, aromatów identycznych z naturalnymi, konserwantów znajdujących się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żywności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26687D" w:rsidRPr="001415F4" w:rsidRDefault="00EF6F49" w:rsidP="005314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wchłanianiepokarmu?</w:t>
            </w:r>
          </w:p>
        </w:tc>
        <w:tc>
          <w:tcPr>
            <w:tcW w:w="818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73" w:type="pct"/>
          </w:tcPr>
          <w:p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organizmie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9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narządów wspomagających trawienie (B); wymienia czynniki, które mogą szkodliwie wpłynąć na funkcjonowanie wątroby lub trzustki (A)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73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serca i naczyńkrwionośnych (B);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pokazuje poszczególne rodzaje naczyń krwionośnych (C)</w:t>
            </w:r>
          </w:p>
        </w:tc>
        <w:tc>
          <w:tcPr>
            <w:tcW w:w="727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funkcje układukrwionośnego (B); wyjaśnia,czym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omawiarolę układu krwionośnegow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9" w:type="pct"/>
          </w:tcPr>
          <w:p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dbaćo układ krwionośny (B);podaje przykłady produktów żywnościowych korzystniewpływających na pracę układu krwionośnego (C)</w:t>
            </w:r>
          </w:p>
        </w:tc>
        <w:tc>
          <w:tcPr>
            <w:tcW w:w="864" w:type="pct"/>
          </w:tcPr>
          <w:p w:rsidR="0026687D" w:rsidRPr="001415F4" w:rsidRDefault="003B06C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informacjena temat; składników krwi (B)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grup krwi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18" w:type="pct"/>
          </w:tcPr>
          <w:p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położenie narządów budujących układ oddechowy (C);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oddechowego (B)</w:t>
            </w:r>
          </w:p>
        </w:tc>
        <w:tc>
          <w:tcPr>
            <w:tcW w:w="773" w:type="pct"/>
          </w:tcPr>
          <w:p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27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rzęskami (B)</w:t>
            </w:r>
          </w:p>
        </w:tc>
        <w:tc>
          <w:tcPr>
            <w:tcW w:w="819" w:type="pct"/>
          </w:tcPr>
          <w:p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na czym polegawspółpraca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pokarmowego, krwionośnego i oddechowego (B)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18" w:type="pct"/>
          </w:tcPr>
          <w:p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kolanowego 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lub planszy wskazuje kości o różnych kształtach (C); omawia pracę mięśni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szkieletowych (C)</w:t>
            </w:r>
          </w:p>
        </w:tc>
        <w:tc>
          <w:tcPr>
            <w:tcW w:w="864" w:type="pct"/>
          </w:tcPr>
          <w:p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D215E5" w:rsidRPr="001415F4" w:rsidTr="00670444">
        <w:trPr>
          <w:cantSplit/>
          <w:trHeight w:val="1996"/>
        </w:trPr>
        <w:tc>
          <w:tcPr>
            <w:tcW w:w="536" w:type="pct"/>
            <w:vMerge w:val="restar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463" w:type="pct"/>
          </w:tcPr>
          <w:p w:rsidR="00C444C1" w:rsidRPr="001415F4" w:rsidRDefault="00C444C1" w:rsidP="00EF6F49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18" w:type="pct"/>
            <w:vMerge w:val="restart"/>
          </w:tcPr>
          <w:p w:rsidR="00C444C1" w:rsidRPr="001415F4" w:rsidRDefault="002B5B3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skazuje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zachowania niekorzystnie wpływające 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27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9" w:type="pct"/>
            <w:vMerge w:val="restart"/>
          </w:tcPr>
          <w:p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C444C1" w:rsidRPr="001415F4" w:rsidRDefault="00C444C1" w:rsidP="002B5B3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zmysłu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64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temat wad wzroku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słuchu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C444C1" w:rsidRPr="001415F4" w:rsidRDefault="00C444C1" w:rsidP="00EF6F49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1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215E5" w:rsidRPr="001415F4" w:rsidTr="00670444"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Układ rozrodczy umożliwia wydawanie na świat potomstwa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18" w:type="pct"/>
          </w:tcPr>
          <w:p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73" w:type="pct"/>
          </w:tcPr>
          <w:p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27" w:type="pct"/>
          </w:tcPr>
          <w:p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9" w:type="pct"/>
          </w:tcPr>
          <w:p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męskiego i żeńskiego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64" w:type="pct"/>
          </w:tcPr>
          <w:p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 (np. zajęcia prababci, babci, mamy, starszej siostry, itp.)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463" w:type="pct"/>
          </w:tcPr>
          <w:p w:rsidR="0026687D" w:rsidRPr="001415F4" w:rsidRDefault="009E0576" w:rsidP="00811FF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18" w:type="pct"/>
          </w:tcPr>
          <w:p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73" w:type="pct"/>
          </w:tcPr>
          <w:p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27" w:type="pct"/>
          </w:tcPr>
          <w:p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9" w:type="pct"/>
          </w:tcPr>
          <w:p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64" w:type="pct"/>
          </w:tcPr>
          <w:p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64" w:type="pct"/>
            <w:gridSpan w:val="6"/>
          </w:tcPr>
          <w:p w:rsidR="0026687D" w:rsidRPr="001415F4" w:rsidRDefault="00EF6F49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</w:p>
        </w:tc>
      </w:tr>
      <w:tr w:rsidR="0026687D" w:rsidRPr="001415F4" w:rsidTr="00670444">
        <w:trPr>
          <w:cantSplit/>
        </w:trPr>
        <w:tc>
          <w:tcPr>
            <w:tcW w:w="5000" w:type="pct"/>
            <w:gridSpan w:val="7"/>
          </w:tcPr>
          <w:p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463" w:type="pct"/>
          </w:tcPr>
          <w:p w:rsidR="0026687D" w:rsidRPr="001415F4" w:rsidRDefault="00EF6F49" w:rsidP="001A24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18" w:type="pct"/>
          </w:tcPr>
          <w:p w:rsidR="0026687D" w:rsidRPr="001415F4" w:rsidRDefault="002C70F1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 piramidy zdrowego żywienia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>i aktywności fizycznej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ważna jest czystość rąk (B); omawia sposób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73" w:type="pct"/>
          </w:tcPr>
          <w:p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biernego (B)</w:t>
            </w:r>
          </w:p>
        </w:tc>
        <w:tc>
          <w:tcPr>
            <w:tcW w:w="727" w:type="pct"/>
          </w:tcPr>
          <w:p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(wszystkie)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pielęgnacjiskóry ze szczególnym uwzględnieniem okresu dojrzewania (C); wyjaśnia, na czym polega higiena jamy ustnej (B)</w:t>
            </w:r>
          </w:p>
        </w:tc>
        <w:tc>
          <w:tcPr>
            <w:tcW w:w="819" w:type="pct"/>
          </w:tcPr>
          <w:p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odżywiania się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sposoby uniknięcia zakażenia się grzybicą (A)</w:t>
            </w:r>
          </w:p>
        </w:tc>
        <w:tc>
          <w:tcPr>
            <w:tcW w:w="864" w:type="pct"/>
          </w:tcPr>
          <w:p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odpowiedniego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Choroby, którymi można się zarazić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18" w:type="pct"/>
          </w:tcPr>
          <w:p w:rsidR="0026687D" w:rsidRPr="001415F4" w:rsidRDefault="0026687D" w:rsidP="008D61F7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drogi wnikania do organizmu człowieka drobnoustrojów chorobotwórczych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73" w:type="pct"/>
          </w:tcPr>
          <w:p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przyczyny zatruć (B); określa zachowania zwierzęcia, które mogą świadczyć o tym,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 jest ono chore 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wściekliznę (C)</w:t>
            </w:r>
          </w:p>
        </w:tc>
        <w:tc>
          <w:tcPr>
            <w:tcW w:w="727" w:type="pct"/>
          </w:tcPr>
          <w:p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(A);omawia objawy zatruć (B)</w:t>
            </w:r>
          </w:p>
        </w:tc>
        <w:tc>
          <w:tcPr>
            <w:tcW w:w="819" w:type="pct"/>
          </w:tcPr>
          <w:p w:rsidR="0026687D" w:rsidRPr="001415F4" w:rsidRDefault="00A36C2C" w:rsidP="008D61F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podaje przykłady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pasożytów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64" w:type="pct"/>
          </w:tcPr>
          <w:p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 w:val="restart"/>
          </w:tcPr>
          <w:p w:rsidR="00C444C1" w:rsidRPr="00C57795" w:rsidRDefault="00C444C1" w:rsidP="00440114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Jak sobie radzić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463" w:type="pct"/>
          </w:tcPr>
          <w:p w:rsidR="00C444C1" w:rsidRPr="001415F4" w:rsidRDefault="00C444C1" w:rsidP="00EF6F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18" w:type="pct"/>
          </w:tcPr>
          <w:p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73" w:type="pct"/>
          </w:tcPr>
          <w:p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27" w:type="pct"/>
          </w:tcPr>
          <w:p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9" w:type="pct"/>
          </w:tcPr>
          <w:p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64" w:type="pct"/>
            <w:vMerge w:val="restart"/>
          </w:tcPr>
          <w:p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 okolicy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C444C1" w:rsidRPr="001415F4" w:rsidRDefault="00C444C1" w:rsidP="008D61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18" w:type="pc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73" w:type="pct"/>
          </w:tcPr>
          <w:p w:rsidR="00C444C1" w:rsidRPr="001415F4" w:rsidRDefault="00C444C1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przy otarciach </w:t>
            </w:r>
            <w:r w:rsidR="0010250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 skaleczeniach (B)</w:t>
            </w:r>
          </w:p>
        </w:tc>
        <w:tc>
          <w:tcPr>
            <w:tcW w:w="727" w:type="pct"/>
          </w:tcPr>
          <w:p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9" w:type="pct"/>
          </w:tcPr>
          <w:p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64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:rsidTr="00670444">
        <w:tc>
          <w:tcPr>
            <w:tcW w:w="536" w:type="pct"/>
          </w:tcPr>
          <w:p w:rsidR="00B04EF7" w:rsidRPr="001415F4" w:rsidRDefault="00B04EF7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Uzależnienia są groźne</w:t>
            </w:r>
          </w:p>
        </w:tc>
        <w:tc>
          <w:tcPr>
            <w:tcW w:w="463" w:type="pct"/>
          </w:tcPr>
          <w:p w:rsidR="00B04EF7" w:rsidRPr="001415F4" w:rsidRDefault="002A64E2" w:rsidP="00EF6F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18" w:type="pct"/>
          </w:tcPr>
          <w:p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73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27" w:type="pct"/>
          </w:tcPr>
          <w:p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wymieniaskutki przyjmowania narkotyków (B); wyjaśnia, czym jest asertywność (B)</w:t>
            </w:r>
          </w:p>
        </w:tc>
        <w:tc>
          <w:tcPr>
            <w:tcW w:w="819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(C);uzasadnia koniecznośćzachowań asertywnych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64" w:type="pct"/>
          </w:tcPr>
          <w:p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profilaktykichorób nowotworowych (D)</w:t>
            </w:r>
          </w:p>
        </w:tc>
      </w:tr>
      <w:tr w:rsidR="009F74B7" w:rsidRPr="001415F4" w:rsidTr="00670444">
        <w:trPr>
          <w:cantSplit/>
        </w:trPr>
        <w:tc>
          <w:tcPr>
            <w:tcW w:w="536" w:type="pct"/>
          </w:tcPr>
          <w:p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64" w:type="pct"/>
            <w:gridSpan w:val="6"/>
          </w:tcPr>
          <w:p w:rsidR="009F74B7" w:rsidRPr="001415F4" w:rsidRDefault="002A64E2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Podsumowanie i sprawdzian z działu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:rsidTr="00670444">
        <w:trPr>
          <w:cantSplit/>
        </w:trPr>
        <w:tc>
          <w:tcPr>
            <w:tcW w:w="5000" w:type="pct"/>
            <w:gridSpan w:val="7"/>
          </w:tcPr>
          <w:p w:rsidR="00B04EF7" w:rsidRPr="001415F4" w:rsidRDefault="00B04EF7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6. Poznajemy krajobraz</w:t>
            </w:r>
            <w:r w:rsidR="0082478C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najbliższej okolicy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463" w:type="pct"/>
          </w:tcPr>
          <w:p w:rsidR="002E6360" w:rsidRPr="001415F4" w:rsidRDefault="002A64E2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18" w:type="pct"/>
          </w:tcPr>
          <w:p w:rsidR="002E6360" w:rsidRPr="001415F4" w:rsidRDefault="002E6360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(C);podaje przykłady krajobrazu naturalnego (B);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="00A32948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rodzaj krajobrazu najbliższej okolicy (D)</w:t>
            </w:r>
          </w:p>
        </w:tc>
        <w:tc>
          <w:tcPr>
            <w:tcW w:w="773" w:type="pct"/>
          </w:tcPr>
          <w:p w:rsidR="002E6360" w:rsidRPr="001415F4" w:rsidRDefault="0057475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do czego odnoszą się nazwy krajobrazów (B);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rodzaje krajobrazów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(naturalny, kulturowy)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="00A32948"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2E6360" w:rsidRPr="001415F4" w:rsidRDefault="002E6360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</w:t>
            </w:r>
            <w:r w:rsidR="00813F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składniki naturalne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krajobrazie najbliższej okolicy (D)</w:t>
            </w:r>
          </w:p>
        </w:tc>
        <w:tc>
          <w:tcPr>
            <w:tcW w:w="819" w:type="pct"/>
          </w:tcPr>
          <w:p w:rsidR="002E6360" w:rsidRPr="001415F4" w:rsidRDefault="002E6360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64" w:type="pct"/>
          </w:tcPr>
          <w:p w:rsidR="002E6360" w:rsidRPr="001415F4" w:rsidRDefault="002E6360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Ukształtowanie terenu</w:t>
            </w:r>
          </w:p>
        </w:tc>
        <w:tc>
          <w:tcPr>
            <w:tcW w:w="463" w:type="pct"/>
          </w:tcPr>
          <w:p w:rsidR="002E6360" w:rsidRPr="001415F4" w:rsidRDefault="002A64E2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18" w:type="pct"/>
          </w:tcPr>
          <w:p w:rsidR="002E6360" w:rsidRPr="001415F4" w:rsidRDefault="00D469A4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E6360" w:rsidRPr="001415F4" w:rsidRDefault="00813FC1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na podstawie ilustracji elementy wzniesienia</w:t>
            </w:r>
            <w:r w:rsidR="00D469A4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formy terenu w krajobrazie najbliższej okolicy (D) </w:t>
            </w:r>
          </w:p>
        </w:tc>
        <w:tc>
          <w:tcPr>
            <w:tcW w:w="727" w:type="pct"/>
          </w:tcPr>
          <w:p w:rsidR="002E6360" w:rsidRPr="001415F4" w:rsidRDefault="00D469A4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9" w:type="pct"/>
          </w:tcPr>
          <w:p w:rsidR="002E6360" w:rsidRPr="001415F4" w:rsidRDefault="00D469A4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 w:rsidR="00813FC1"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 w:rsidR="00813FC1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; omawia elementy doliny (A)</w:t>
            </w:r>
          </w:p>
        </w:tc>
        <w:tc>
          <w:tcPr>
            <w:tcW w:w="864" w:type="pct"/>
          </w:tcPr>
          <w:p w:rsidR="002E6360" w:rsidRPr="001415F4" w:rsidRDefault="003E283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terenu (w Polsce, w Europie, na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świecie)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18" w:type="pct"/>
          </w:tcPr>
          <w:p w:rsidR="002E6360" w:rsidRPr="00C57795" w:rsidRDefault="002E6360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 – dwie </w:t>
            </w:r>
            <w:r w:rsidR="00B258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 do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73" w:type="pct"/>
          </w:tcPr>
          <w:p w:rsidR="002E6360" w:rsidRPr="00DE3528" w:rsidRDefault="002E6360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 w:rsidR="00D218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skał </w:t>
            </w:r>
            <w:r w:rsidR="006576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litych, zwięzłych i </w:t>
            </w:r>
            <w:r w:rsidR="00D86175">
              <w:rPr>
                <w:rFonts w:ascii="Times New Roman" w:hAnsi="Times New Roman"/>
                <w:color w:val="000000"/>
                <w:sz w:val="18"/>
                <w:szCs w:val="18"/>
              </w:rPr>
              <w:t>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27" w:type="pct"/>
          </w:tcPr>
          <w:p w:rsidR="002E6360" w:rsidRPr="001415F4" w:rsidRDefault="002E6360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; rozpoznaje co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najmniej jedną skałę występującą w najbliższej okolicy (C/D)</w:t>
            </w:r>
          </w:p>
        </w:tc>
        <w:tc>
          <w:tcPr>
            <w:tcW w:w="819" w:type="pct"/>
          </w:tcPr>
          <w:p w:rsidR="002E6360" w:rsidRPr="001415F4" w:rsidRDefault="002E6360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</w:t>
            </w:r>
            <w:r w:rsidR="0011539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proces powstawania gleby (B)</w:t>
            </w:r>
          </w:p>
        </w:tc>
        <w:tc>
          <w:tcPr>
            <w:tcW w:w="864" w:type="pct"/>
          </w:tcPr>
          <w:p w:rsidR="002E6360" w:rsidRPr="001415F4" w:rsidRDefault="002E6360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463" w:type="pct"/>
          </w:tcPr>
          <w:p w:rsidR="002E6360" w:rsidRPr="001415F4" w:rsidRDefault="00F03321" w:rsidP="00AB3B63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18" w:type="pct"/>
          </w:tcPr>
          <w:p w:rsidR="002E6360" w:rsidRPr="001415F4" w:rsidRDefault="00A45B84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 w:rsidR="008A3F9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="008A3F9F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 w:rsidR="00CF27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A3F9F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73" w:type="pct"/>
          </w:tcPr>
          <w:p w:rsidR="002E6360" w:rsidRPr="001415F4" w:rsidRDefault="002E6360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słodkich (w tym wód powierzchniowych) (B); wskazuje różnice między oceanem a morzem (</w:t>
            </w:r>
            <w:r w:rsidR="00A45B8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; na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podstawie ilustracji rozróżnia rodz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 wód stojących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i płynących (C/D); wymienia różnice między jeziorem a stawem (C)</w:t>
            </w:r>
          </w:p>
        </w:tc>
        <w:tc>
          <w:tcPr>
            <w:tcW w:w="727" w:type="pct"/>
          </w:tcPr>
          <w:p w:rsidR="002E6360" w:rsidRPr="001415F4" w:rsidRDefault="002E6360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 podziału wód 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porównuje rzekę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kanał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em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śródlądowy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19" w:type="pct"/>
          </w:tcPr>
          <w:p w:rsidR="002E6360" w:rsidRPr="001415F4" w:rsidRDefault="002E6360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wody płynące (C)</w:t>
            </w:r>
          </w:p>
        </w:tc>
        <w:tc>
          <w:tcPr>
            <w:tcW w:w="864" w:type="pct"/>
          </w:tcPr>
          <w:p w:rsidR="002E6360" w:rsidRPr="001415F4" w:rsidRDefault="002E6360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typu „naj” (najdłuższa rzeka, największe jezioro, największa głębia oceaniczna) (D)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czym są lodowce i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dziś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18" w:type="pct"/>
          </w:tcPr>
          <w:p w:rsidR="002E6360" w:rsidRPr="001415F4" w:rsidRDefault="002E6360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zdjęciach krajobraz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(C);podaje 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zmian w krajobrazie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najbliższej okolicy (D)</w:t>
            </w:r>
          </w:p>
        </w:tc>
        <w:tc>
          <w:tcPr>
            <w:tcW w:w="773" w:type="pct"/>
          </w:tcPr>
          <w:p w:rsidR="002E6360" w:rsidRPr="001415F4" w:rsidRDefault="007E13C0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ymienia,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czego pochodzą nazwy miejscowości (A)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zmian w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 xml:space="preserve"> kulturowych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 xml:space="preserve">  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727" w:type="pct"/>
          </w:tcPr>
          <w:p w:rsidR="002E6360" w:rsidRPr="001415F4" w:rsidRDefault="00EC2F0B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krajobrazie wynikające z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rozwoju rolnictwa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zmiany w krajobrazie związane z rozwojem przemysłu (A);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wyjaśnia pochodzenie nazwy swojej miejscowości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45B8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E6360" w:rsidRPr="001415F4" w:rsidRDefault="00EC2F0B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swojej miejscowości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64" w:type="pct"/>
          </w:tcPr>
          <w:p w:rsidR="002E6360" w:rsidRPr="001415F4" w:rsidRDefault="00EC2F0B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="00440F1E" w:rsidRPr="001415F4">
              <w:rPr>
                <w:rFonts w:ascii="Times New Roman" w:hAnsi="Times New Roman" w:cs="Times New Roman"/>
                <w:sz w:val="18"/>
                <w:szCs w:val="18"/>
              </w:rPr>
              <w:t>zmian krajobrazu na przestrzeni dziejów (A)</w:t>
            </w:r>
            <w:r w:rsidR="00440F1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przygotuje prezentację multimedialną lub plakat „Moja miejscowość dawniej i dziś”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  <w:r w:rsidR="00320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463" w:type="pct"/>
          </w:tcPr>
          <w:p w:rsidR="002E6360" w:rsidRPr="001415F4" w:rsidRDefault="002A64E2" w:rsidP="0032008F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 w:rsidR="00320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18" w:type="pct"/>
          </w:tcPr>
          <w:p w:rsidR="002E6360" w:rsidRPr="001415F4" w:rsidRDefault="00971769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 Polsce (A); podaje </w:t>
            </w:r>
            <w:r w:rsidR="00D86175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86175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325B3"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773" w:type="pct"/>
          </w:tcPr>
          <w:p w:rsidR="002E6360" w:rsidRPr="001415F4" w:rsidRDefault="00971769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co to są parki narodowe (B); podaje przykłady obiektów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, które są pomnikami przyrody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chronionych (B)</w:t>
            </w:r>
          </w:p>
        </w:tc>
        <w:tc>
          <w:tcPr>
            <w:tcW w:w="727" w:type="pct"/>
          </w:tcPr>
          <w:p w:rsidR="002E6360" w:rsidRPr="001415F4" w:rsidRDefault="00971769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cel ochrony przyrody (B); wyjaśnia, co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to są rezerwaty przyrody (B); wyjaśnia różnice między ochroną ścisłą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och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 xml:space="preserve">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</w:t>
            </w:r>
            <w:r w:rsidR="00EB708B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ynną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najbliższej okolicy</w:t>
            </w:r>
            <w:r w:rsidR="00687FF2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819" w:type="pct"/>
          </w:tcPr>
          <w:p w:rsidR="002E6360" w:rsidRPr="001415F4" w:rsidRDefault="00971769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na podstawie mapy w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 iswojego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 xml:space="preserve">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64" w:type="pct"/>
          </w:tcPr>
          <w:p w:rsidR="002E6360" w:rsidRPr="001415F4" w:rsidRDefault="000325B3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prezentujew dowolnej formie </w:t>
            </w:r>
            <w:r w:rsidR="00971769"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 (gminie, powiecie lub województwie) (D)</w:t>
            </w:r>
          </w:p>
        </w:tc>
      </w:tr>
      <w:tr w:rsidR="002E6360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64" w:type="pct"/>
            <w:gridSpan w:val="6"/>
          </w:tcPr>
          <w:p w:rsidR="002E6360" w:rsidRPr="001415F4" w:rsidRDefault="002A64E2" w:rsidP="00F0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„Poznajemy krajobraz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najbliższej okolicy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2E6360" w:rsidRPr="001415F4" w:rsidTr="00670444">
        <w:trPr>
          <w:cantSplit/>
        </w:trPr>
        <w:tc>
          <w:tcPr>
            <w:tcW w:w="5000" w:type="pct"/>
            <w:gridSpan w:val="7"/>
          </w:tcPr>
          <w:p w:rsidR="002E6360" w:rsidRPr="001415F4" w:rsidRDefault="002E6360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7. Odkrywamy tajemnice życia w wodzie i na lądzie</w:t>
            </w:r>
          </w:p>
        </w:tc>
      </w:tr>
      <w:tr w:rsidR="00D215E5" w:rsidRPr="001415F4" w:rsidTr="00670444">
        <w:trPr>
          <w:cantSplit/>
          <w:trHeight w:val="2059"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="00425F84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463" w:type="pct"/>
          </w:tcPr>
          <w:p w:rsidR="002E6360" w:rsidRPr="001415F4" w:rsidRDefault="002A64E2" w:rsidP="00FE08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18" w:type="pct"/>
          </w:tcPr>
          <w:p w:rsidR="002E6360" w:rsidRPr="001415F4" w:rsidRDefault="00DA7B5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odaje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odzie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E6360" w:rsidRPr="001415F4" w:rsidRDefault="00DA7B59" w:rsidP="00E93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mawia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popierając przykładami, 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przystosowania zwierząt do życia w wodzie (B); wyjaśnia, dzięki czemu zwierzęta wodne mogą przetrwać zimę (B)</w:t>
            </w:r>
          </w:p>
        </w:tc>
        <w:tc>
          <w:tcPr>
            <w:tcW w:w="727" w:type="pct"/>
          </w:tcPr>
          <w:p w:rsidR="002E6360" w:rsidRPr="001415F4" w:rsidRDefault="00DA7B5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na przykładach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E6360" w:rsidRPr="001415F4" w:rsidRDefault="00FE0816" w:rsidP="00657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="00DA7B59"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przykład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B120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2E6360" w:rsidRPr="001415F4" w:rsidRDefault="009E5C7B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18" w:type="pct"/>
          </w:tcPr>
          <w:p w:rsidR="002E6360" w:rsidRPr="001415F4" w:rsidRDefault="000F67BB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górny, środkowy, 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E6360" w:rsidRPr="001415F4" w:rsidRDefault="002E6360" w:rsidP="003D1811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 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="003D181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organizmów żyjących w  górnym, środkowym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dolnym </w:t>
            </w:r>
            <w:r w:rsidR="000F67B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warunki panujące 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27" w:type="pct"/>
          </w:tcPr>
          <w:p w:rsidR="002E6360" w:rsidRPr="001415F4" w:rsidRDefault="002E6360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górnym, środkowym i dolnym </w:t>
            </w:r>
            <w:r w:rsidR="00B7578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E6360" w:rsidRPr="001415F4" w:rsidRDefault="009425B0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świat roślin i zwierząt w górnym, środkowym i dolnym biegu rzeki (C)</w:t>
            </w:r>
            <w:r w:rsidR="00671A9F"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64" w:type="pct"/>
          </w:tcPr>
          <w:p w:rsidR="002E6360" w:rsidRPr="001415F4" w:rsidRDefault="002E6360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Życie w jeziorze</w:t>
            </w:r>
          </w:p>
        </w:tc>
        <w:tc>
          <w:tcPr>
            <w:tcW w:w="463" w:type="pct"/>
          </w:tcPr>
          <w:p w:rsidR="002E6360" w:rsidRPr="001415F4" w:rsidRDefault="002A64E2" w:rsidP="006B45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warunkiżycia w</w:t>
            </w:r>
            <w:r w:rsidR="006B45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18" w:type="pct"/>
          </w:tcPr>
          <w:p w:rsidR="002E6360" w:rsidRPr="001415F4" w:rsidRDefault="00644F3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schematycznym rysunku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73" w:type="pct"/>
          </w:tcPr>
          <w:p w:rsidR="002E6360" w:rsidRPr="001415F4" w:rsidRDefault="002E6360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grupy roślin żyjących w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 w:rsidR="00F47E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pospolite rośliny wodne przytwierdzone do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podłoża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727" w:type="pct"/>
          </w:tcPr>
          <w:p w:rsidR="002E6360" w:rsidRPr="001415F4" w:rsidRDefault="000C7E8C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czynniki warunkujące życie w poszczególnych strefach jeziora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zwierzęta żyjące w strefie przybrzeżnej (A)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9" w:type="pct"/>
          </w:tcPr>
          <w:p w:rsidR="002E6360" w:rsidRPr="001415F4" w:rsidRDefault="002E6360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="000C7E8C"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poszczególne strefy jeziora (C)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pospolite zwierzęta związane z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jeziorami (C);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układa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poznanych organizmów łańcuch pokarmowy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jeziorze(C) </w:t>
            </w:r>
          </w:p>
        </w:tc>
        <w:tc>
          <w:tcPr>
            <w:tcW w:w="864" w:type="pct"/>
          </w:tcPr>
          <w:p w:rsidR="002E6360" w:rsidRPr="001415F4" w:rsidRDefault="00E93782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przygotowuje prezentację na temat 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trz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czter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organizmów tworzących plankton (D); prezentuje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informacje „naj-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</w:t>
            </w:r>
            <w:r w:rsidR="00B7578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i na świecie</w:t>
            </w:r>
            <w:r w:rsidR="00B757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18" w:type="pct"/>
          </w:tcPr>
          <w:p w:rsidR="002E6360" w:rsidRPr="001415F4" w:rsidRDefault="008802C9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 temperatury (</w:t>
            </w:r>
            <w:r w:rsidR="00801FCB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E6360" w:rsidRPr="001415F4" w:rsidRDefault="00C93248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2E6360" w:rsidRPr="001415F4" w:rsidRDefault="002E6360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</w:t>
            </w:r>
            <w:r w:rsidR="00270F9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zabezpieczające przed utratą wody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E6360" w:rsidRPr="001415F4" w:rsidRDefault="002E6360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negatywną i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pozytywną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wiatru w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przystosowania roślin do wykorzystania światła (A)</w:t>
            </w:r>
          </w:p>
        </w:tc>
        <w:tc>
          <w:tcPr>
            <w:tcW w:w="864" w:type="pct"/>
          </w:tcPr>
          <w:p w:rsidR="002E6360" w:rsidRPr="001415F4" w:rsidRDefault="00270F9D" w:rsidP="0030234F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przystosowań 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ów zwierząt lub roślin do życia w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D215E5" w:rsidRPr="001415F4" w:rsidTr="00670444">
        <w:trPr>
          <w:cantSplit/>
          <w:trHeight w:val="1131"/>
        </w:trPr>
        <w:tc>
          <w:tcPr>
            <w:tcW w:w="536" w:type="pct"/>
            <w:vMerge w:val="restart"/>
          </w:tcPr>
          <w:p w:rsidR="002E6360" w:rsidRPr="001415F4" w:rsidRDefault="002E6360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463" w:type="pct"/>
          </w:tcPr>
          <w:p w:rsidR="00A71AE9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18" w:type="pct"/>
            <w:vMerge w:val="restart"/>
          </w:tcPr>
          <w:p w:rsidR="002E6360" w:rsidRPr="001415F4" w:rsidRDefault="000F67BB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73" w:type="pct"/>
            <w:vMerge w:val="restart"/>
          </w:tcPr>
          <w:p w:rsidR="002E6360" w:rsidRPr="001415F4" w:rsidRDefault="002E6360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warstw lasu (A); omawia zasady zachowania się w lesie (B); 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1C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warstwach lasu (C)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27" w:type="pct"/>
            <w:vMerge w:val="restart"/>
          </w:tcPr>
          <w:p w:rsidR="002E6360" w:rsidRPr="001415F4" w:rsidRDefault="002E6360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9" w:type="pct"/>
            <w:vMerge w:val="restart"/>
          </w:tcPr>
          <w:p w:rsidR="002E6360" w:rsidRPr="001415F4" w:rsidRDefault="002E6360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 w:rsidR="00AD0AE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  <w:vMerge w:val="restart"/>
          </w:tcPr>
          <w:p w:rsidR="002E6360" w:rsidRPr="001415F4" w:rsidRDefault="00687FF2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o życiu wybranych organizmów leśnych (innych niż omawiane na lekcji) z uwzględnieniem ich przystosowań do życia w danej warstwie lasu (C)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2E6360" w:rsidRPr="001415F4" w:rsidRDefault="002E63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2E6360" w:rsidRPr="001415F4" w:rsidRDefault="00F03321" w:rsidP="000F67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F6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lesie?– lekcja w</w:t>
            </w:r>
            <w:r w:rsidR="000F6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18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2E6360" w:rsidRPr="00440114" w:rsidRDefault="002E6360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Jakie drzewa rosną w lesie?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różne drzew</w:t>
            </w:r>
            <w:r w:rsidR="006E6A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18" w:type="pct"/>
          </w:tcPr>
          <w:p w:rsidR="002E6360" w:rsidRPr="001415F4" w:rsidRDefault="002E6360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drzew iglastych i liściastych (</w:t>
            </w:r>
            <w:r w:rsidR="00AD0AE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 iglaste i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liściaste (C)</w:t>
            </w:r>
          </w:p>
        </w:tc>
        <w:tc>
          <w:tcPr>
            <w:tcW w:w="773" w:type="pct"/>
          </w:tcPr>
          <w:p w:rsidR="002E6360" w:rsidRPr="001415F4" w:rsidRDefault="002E6360" w:rsidP="000F67BB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wygląd igieł sosny i świerka (C); wymienia cechy budowy roślin iglastych ułatwiające ich rozpoznawanie, np. kształt i liczba igieł, kształt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27" w:type="pct"/>
          </w:tcPr>
          <w:p w:rsidR="002E6360" w:rsidRPr="001415F4" w:rsidRDefault="002E6360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iglastymi (C); rozpoznaje rosnące w Polsce rośliny iglaste (C); rozpoznaje przynajmniej sześć gatunków drzew liściastych (C); wymienia typy lasów rosnących 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9" w:type="pct"/>
          </w:tcPr>
          <w:p w:rsidR="002E6360" w:rsidRPr="001415F4" w:rsidRDefault="002E6360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687FF2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2E6360" w:rsidRPr="001415F4" w:rsidRDefault="00687FF2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roślin iglastych pochodzących z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>ta, uprawianych w ogrodach (D)</w:t>
            </w:r>
          </w:p>
        </w:tc>
      </w:tr>
      <w:tr w:rsidR="00D215E5" w:rsidRPr="001415F4" w:rsidTr="00670444">
        <w:trPr>
          <w:cantSplit/>
          <w:trHeight w:val="2832"/>
        </w:trPr>
        <w:tc>
          <w:tcPr>
            <w:tcW w:w="536" w:type="pct"/>
          </w:tcPr>
          <w:p w:rsidR="002E6360" w:rsidRPr="001415F4" w:rsidRDefault="002E6360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7. Na łące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18" w:type="pct"/>
          </w:tcPr>
          <w:p w:rsidR="00D34D26" w:rsidRPr="001415F4" w:rsidRDefault="002E6360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;rozpoznaje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>poznanych roślin łąkowych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773" w:type="pct"/>
          </w:tcPr>
          <w:p w:rsidR="002E6360" w:rsidRPr="001415F4" w:rsidRDefault="002E6360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44F3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formie łańcucha pokarmowego proste zależności pokarmowe między organizmami żyjącymi na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27" w:type="pct"/>
          </w:tcPr>
          <w:p w:rsidR="002E6360" w:rsidRPr="001415F4" w:rsidRDefault="00AB3A7D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w jaki sposób ludzie wykorzystują łąki (B)</w:t>
            </w:r>
          </w:p>
        </w:tc>
        <w:tc>
          <w:tcPr>
            <w:tcW w:w="819" w:type="pct"/>
          </w:tcPr>
          <w:p w:rsidR="002E6360" w:rsidRPr="001415F4" w:rsidRDefault="002E6360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64" w:type="pct"/>
          </w:tcPr>
          <w:p w:rsidR="002E6360" w:rsidRPr="001415F4" w:rsidRDefault="002E6360" w:rsidP="000F67BB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poznanych na lekcji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8. Na polu 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uprawnym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uprawnym</w:t>
            </w:r>
          </w:p>
        </w:tc>
        <w:tc>
          <w:tcPr>
            <w:tcW w:w="818" w:type="pct"/>
          </w:tcPr>
          <w:p w:rsidR="002E6360" w:rsidRPr="001415F4" w:rsidRDefault="00AB3A7D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dw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>a szkodniki upraw polowych (A)</w:t>
            </w:r>
          </w:p>
        </w:tc>
        <w:tc>
          <w:tcPr>
            <w:tcW w:w="773" w:type="pct"/>
          </w:tcPr>
          <w:p w:rsidR="002E6360" w:rsidRPr="001415F4" w:rsidRDefault="002E636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nasiona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AB3A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B3A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27" w:type="pct"/>
          </w:tcPr>
          <w:p w:rsidR="002E6360" w:rsidRPr="001415F4" w:rsidRDefault="000F67BB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C51F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</w:t>
            </w:r>
            <w:r w:rsidR="002E6360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boża ozim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zboża </w:t>
            </w:r>
            <w:r w:rsidR="002E6360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jar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9" w:type="pct"/>
          </w:tcPr>
          <w:p w:rsidR="002E6360" w:rsidRPr="001415F4" w:rsidRDefault="002E636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64" w:type="pct"/>
          </w:tcPr>
          <w:p w:rsidR="002E6360" w:rsidRPr="001415F4" w:rsidRDefault="002E6360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 w:rsidR="00C51F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425F84" w:rsidRPr="001415F4" w:rsidTr="00670444">
        <w:trPr>
          <w:cantSplit/>
        </w:trPr>
        <w:tc>
          <w:tcPr>
            <w:tcW w:w="536" w:type="pct"/>
          </w:tcPr>
          <w:p w:rsidR="00425F84" w:rsidRPr="001415F4" w:rsidRDefault="00425F84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7</w:t>
            </w:r>
          </w:p>
        </w:tc>
        <w:tc>
          <w:tcPr>
            <w:tcW w:w="4464" w:type="pct"/>
            <w:gridSpan w:val="6"/>
          </w:tcPr>
          <w:p w:rsidR="00425F84" w:rsidRPr="001415F4" w:rsidRDefault="00425F84" w:rsidP="00F0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„Odkrywamy tajemnice życia w wodzie i na lądzie”</w:t>
            </w:r>
          </w:p>
        </w:tc>
      </w:tr>
    </w:tbl>
    <w:p w:rsidR="00C55502" w:rsidRPr="001415F4" w:rsidRDefault="00C55502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55502" w:rsidRPr="001415F4" w:rsidSect="00EB611B">
      <w:headerReference w:type="default" r:id="rId7"/>
      <w:pgSz w:w="16839" w:h="11907" w:orient="landscape" w:code="9"/>
      <w:pgMar w:top="720" w:right="720" w:bottom="720" w:left="720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AF6" w:rsidRDefault="00A32AF6" w:rsidP="00B35908">
      <w:pPr>
        <w:spacing w:after="0" w:line="240" w:lineRule="auto"/>
      </w:pPr>
      <w:r>
        <w:separator/>
      </w:r>
    </w:p>
  </w:endnote>
  <w:endnote w:type="continuationSeparator" w:id="1">
    <w:p w:rsidR="00A32AF6" w:rsidRDefault="00A32AF6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AF6" w:rsidRDefault="00A32AF6" w:rsidP="00B35908">
      <w:pPr>
        <w:spacing w:after="0" w:line="240" w:lineRule="auto"/>
      </w:pPr>
      <w:r>
        <w:separator/>
      </w:r>
    </w:p>
  </w:footnote>
  <w:footnote w:type="continuationSeparator" w:id="1">
    <w:p w:rsidR="00A32AF6" w:rsidRDefault="00A32AF6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849939"/>
      <w:docPartObj>
        <w:docPartGallery w:val="Page Numbers (Top of Page)"/>
        <w:docPartUnique/>
      </w:docPartObj>
    </w:sdtPr>
    <w:sdtContent>
      <w:p w:rsidR="00102502" w:rsidRDefault="00C5453B">
        <w:pPr>
          <w:pStyle w:val="Nagwek"/>
          <w:jc w:val="right"/>
        </w:pPr>
        <w:r w:rsidRPr="008E618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02502" w:rsidRPr="008E618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B3034">
          <w:rPr>
            <w:rFonts w:ascii="Times New Roman" w:hAnsi="Times New Roman" w:cs="Times New Roman"/>
            <w:noProof/>
            <w:sz w:val="20"/>
            <w:szCs w:val="20"/>
          </w:rPr>
          <w:t>27</w: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F4416"/>
    <w:rsid w:val="00011824"/>
    <w:rsid w:val="00020066"/>
    <w:rsid w:val="00023156"/>
    <w:rsid w:val="00025E9D"/>
    <w:rsid w:val="00030EC9"/>
    <w:rsid w:val="000325B3"/>
    <w:rsid w:val="00052BCE"/>
    <w:rsid w:val="00057810"/>
    <w:rsid w:val="00073570"/>
    <w:rsid w:val="0008421C"/>
    <w:rsid w:val="00092881"/>
    <w:rsid w:val="000979F7"/>
    <w:rsid w:val="000B1776"/>
    <w:rsid w:val="000C7E8C"/>
    <w:rsid w:val="000E38A1"/>
    <w:rsid w:val="000E785F"/>
    <w:rsid w:val="000F67BB"/>
    <w:rsid w:val="000F7589"/>
    <w:rsid w:val="00102502"/>
    <w:rsid w:val="00115398"/>
    <w:rsid w:val="001201D2"/>
    <w:rsid w:val="00120B64"/>
    <w:rsid w:val="001210FA"/>
    <w:rsid w:val="00125D04"/>
    <w:rsid w:val="001268B8"/>
    <w:rsid w:val="001415F4"/>
    <w:rsid w:val="00153B22"/>
    <w:rsid w:val="00170B1B"/>
    <w:rsid w:val="00171B67"/>
    <w:rsid w:val="0018150A"/>
    <w:rsid w:val="00181C06"/>
    <w:rsid w:val="00197670"/>
    <w:rsid w:val="001A2482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2196B"/>
    <w:rsid w:val="002222B0"/>
    <w:rsid w:val="00264D28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D22"/>
    <w:rsid w:val="002D2C89"/>
    <w:rsid w:val="002E54BA"/>
    <w:rsid w:val="002E6360"/>
    <w:rsid w:val="0030234F"/>
    <w:rsid w:val="00304461"/>
    <w:rsid w:val="00314652"/>
    <w:rsid w:val="0032008F"/>
    <w:rsid w:val="00343A3F"/>
    <w:rsid w:val="0034448A"/>
    <w:rsid w:val="003766A7"/>
    <w:rsid w:val="003813A4"/>
    <w:rsid w:val="00386F13"/>
    <w:rsid w:val="003877F6"/>
    <w:rsid w:val="003B06C2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5F84"/>
    <w:rsid w:val="00440114"/>
    <w:rsid w:val="00440416"/>
    <w:rsid w:val="00440BEF"/>
    <w:rsid w:val="00440F1E"/>
    <w:rsid w:val="00483D1E"/>
    <w:rsid w:val="00483F16"/>
    <w:rsid w:val="004856FA"/>
    <w:rsid w:val="004A69DE"/>
    <w:rsid w:val="004B70D7"/>
    <w:rsid w:val="004C706B"/>
    <w:rsid w:val="004D2ADC"/>
    <w:rsid w:val="004D4E62"/>
    <w:rsid w:val="004E40C0"/>
    <w:rsid w:val="004F43D7"/>
    <w:rsid w:val="004F75E0"/>
    <w:rsid w:val="00501300"/>
    <w:rsid w:val="005069BA"/>
    <w:rsid w:val="00507583"/>
    <w:rsid w:val="00510117"/>
    <w:rsid w:val="0051682B"/>
    <w:rsid w:val="005205AD"/>
    <w:rsid w:val="005238E9"/>
    <w:rsid w:val="00523D7A"/>
    <w:rsid w:val="00524EB1"/>
    <w:rsid w:val="00531429"/>
    <w:rsid w:val="0053605E"/>
    <w:rsid w:val="00553B17"/>
    <w:rsid w:val="00560879"/>
    <w:rsid w:val="00561030"/>
    <w:rsid w:val="00572C71"/>
    <w:rsid w:val="0057475E"/>
    <w:rsid w:val="005751A3"/>
    <w:rsid w:val="00587752"/>
    <w:rsid w:val="00594750"/>
    <w:rsid w:val="005A5865"/>
    <w:rsid w:val="005C3E5A"/>
    <w:rsid w:val="005E6F22"/>
    <w:rsid w:val="005E7B45"/>
    <w:rsid w:val="00606048"/>
    <w:rsid w:val="00612AA5"/>
    <w:rsid w:val="0062546F"/>
    <w:rsid w:val="00640E65"/>
    <w:rsid w:val="00644F30"/>
    <w:rsid w:val="0065180C"/>
    <w:rsid w:val="0065768D"/>
    <w:rsid w:val="00670444"/>
    <w:rsid w:val="00671A9F"/>
    <w:rsid w:val="00672692"/>
    <w:rsid w:val="00675786"/>
    <w:rsid w:val="00683533"/>
    <w:rsid w:val="0068565F"/>
    <w:rsid w:val="00687FF2"/>
    <w:rsid w:val="006A012A"/>
    <w:rsid w:val="006B3034"/>
    <w:rsid w:val="006B4531"/>
    <w:rsid w:val="006C407B"/>
    <w:rsid w:val="006E6A48"/>
    <w:rsid w:val="006F55D7"/>
    <w:rsid w:val="00701FF5"/>
    <w:rsid w:val="0073237F"/>
    <w:rsid w:val="007345C2"/>
    <w:rsid w:val="00740A9D"/>
    <w:rsid w:val="00745ECF"/>
    <w:rsid w:val="00754137"/>
    <w:rsid w:val="00767F43"/>
    <w:rsid w:val="00782AC6"/>
    <w:rsid w:val="007902AE"/>
    <w:rsid w:val="007A1704"/>
    <w:rsid w:val="007A7C94"/>
    <w:rsid w:val="007B001E"/>
    <w:rsid w:val="007D6122"/>
    <w:rsid w:val="007E04E8"/>
    <w:rsid w:val="007E13C0"/>
    <w:rsid w:val="007E2ECE"/>
    <w:rsid w:val="007E7F4B"/>
    <w:rsid w:val="00801FCB"/>
    <w:rsid w:val="0080697C"/>
    <w:rsid w:val="00811A5C"/>
    <w:rsid w:val="00811FF8"/>
    <w:rsid w:val="00812CA7"/>
    <w:rsid w:val="00813FC1"/>
    <w:rsid w:val="0082478C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C3"/>
    <w:rsid w:val="009A0F7C"/>
    <w:rsid w:val="009B1FE5"/>
    <w:rsid w:val="009B2DE7"/>
    <w:rsid w:val="009C33C9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241CB"/>
    <w:rsid w:val="00A26F7F"/>
    <w:rsid w:val="00A2797D"/>
    <w:rsid w:val="00A32948"/>
    <w:rsid w:val="00A32AF6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7C7A"/>
    <w:rsid w:val="00AA14A1"/>
    <w:rsid w:val="00AB3A7D"/>
    <w:rsid w:val="00AB3B63"/>
    <w:rsid w:val="00AD0AE4"/>
    <w:rsid w:val="00AD25C2"/>
    <w:rsid w:val="00AD5DA6"/>
    <w:rsid w:val="00AE1367"/>
    <w:rsid w:val="00AF008E"/>
    <w:rsid w:val="00AF2A33"/>
    <w:rsid w:val="00B0002F"/>
    <w:rsid w:val="00B04EF7"/>
    <w:rsid w:val="00B120AE"/>
    <w:rsid w:val="00B1257E"/>
    <w:rsid w:val="00B17674"/>
    <w:rsid w:val="00B215C5"/>
    <w:rsid w:val="00B25846"/>
    <w:rsid w:val="00B35908"/>
    <w:rsid w:val="00B467B8"/>
    <w:rsid w:val="00B6653F"/>
    <w:rsid w:val="00B75788"/>
    <w:rsid w:val="00B75BDF"/>
    <w:rsid w:val="00B86C36"/>
    <w:rsid w:val="00BA11FA"/>
    <w:rsid w:val="00BA79F6"/>
    <w:rsid w:val="00BF7BF1"/>
    <w:rsid w:val="00C059AE"/>
    <w:rsid w:val="00C11CD7"/>
    <w:rsid w:val="00C21544"/>
    <w:rsid w:val="00C244F6"/>
    <w:rsid w:val="00C32101"/>
    <w:rsid w:val="00C34F12"/>
    <w:rsid w:val="00C444C1"/>
    <w:rsid w:val="00C504FB"/>
    <w:rsid w:val="00C51F26"/>
    <w:rsid w:val="00C5453B"/>
    <w:rsid w:val="00C55502"/>
    <w:rsid w:val="00C57795"/>
    <w:rsid w:val="00C603DC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5559"/>
    <w:rsid w:val="00CE56EE"/>
    <w:rsid w:val="00CF278A"/>
    <w:rsid w:val="00D0431C"/>
    <w:rsid w:val="00D215E5"/>
    <w:rsid w:val="00D21839"/>
    <w:rsid w:val="00D23017"/>
    <w:rsid w:val="00D34D26"/>
    <w:rsid w:val="00D4604F"/>
    <w:rsid w:val="00D469A4"/>
    <w:rsid w:val="00D7406A"/>
    <w:rsid w:val="00D86175"/>
    <w:rsid w:val="00D86C60"/>
    <w:rsid w:val="00DA09D4"/>
    <w:rsid w:val="00DA2755"/>
    <w:rsid w:val="00DA2BB6"/>
    <w:rsid w:val="00DA52D0"/>
    <w:rsid w:val="00DA7B59"/>
    <w:rsid w:val="00DB070B"/>
    <w:rsid w:val="00DC3B73"/>
    <w:rsid w:val="00DE3528"/>
    <w:rsid w:val="00DE3BFB"/>
    <w:rsid w:val="00DF4416"/>
    <w:rsid w:val="00E0210E"/>
    <w:rsid w:val="00E02129"/>
    <w:rsid w:val="00E02FCC"/>
    <w:rsid w:val="00E40322"/>
    <w:rsid w:val="00E4088A"/>
    <w:rsid w:val="00E419CB"/>
    <w:rsid w:val="00E5331F"/>
    <w:rsid w:val="00E66FC3"/>
    <w:rsid w:val="00E80355"/>
    <w:rsid w:val="00E93782"/>
    <w:rsid w:val="00EB611B"/>
    <w:rsid w:val="00EB708B"/>
    <w:rsid w:val="00EC0311"/>
    <w:rsid w:val="00EC2F0B"/>
    <w:rsid w:val="00EC35D1"/>
    <w:rsid w:val="00EC6890"/>
    <w:rsid w:val="00EE52ED"/>
    <w:rsid w:val="00EF468B"/>
    <w:rsid w:val="00EF6F49"/>
    <w:rsid w:val="00F03321"/>
    <w:rsid w:val="00F14A51"/>
    <w:rsid w:val="00F3256B"/>
    <w:rsid w:val="00F3531A"/>
    <w:rsid w:val="00F36518"/>
    <w:rsid w:val="00F41E02"/>
    <w:rsid w:val="00F47E80"/>
    <w:rsid w:val="00F667E7"/>
    <w:rsid w:val="00F71759"/>
    <w:rsid w:val="00F722E5"/>
    <w:rsid w:val="00F93536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8A1D-029D-4C05-AB87-580A8C47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5779</Words>
  <Characters>34677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MEN</cp:lastModifiedBy>
  <cp:revision>2</cp:revision>
  <cp:lastPrinted>2017-06-28T07:12:00Z</cp:lastPrinted>
  <dcterms:created xsi:type="dcterms:W3CDTF">2018-09-24T12:53:00Z</dcterms:created>
  <dcterms:modified xsi:type="dcterms:W3CDTF">2018-09-24T12:53:00Z</dcterms:modified>
</cp:coreProperties>
</file>